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AA" w:rsidRPr="00380AAB" w:rsidRDefault="005B08BF">
      <w:pPr>
        <w:rPr>
          <w:rFonts w:ascii="Lucida grande" w:hAnsi="Lucida grande"/>
          <w:b/>
          <w:sz w:val="24"/>
          <w:szCs w:val="24"/>
        </w:rPr>
      </w:pPr>
      <w:r w:rsidRPr="00380AAB">
        <w:rPr>
          <w:rFonts w:ascii="Lucida grande" w:hAnsi="Lucida grande"/>
          <w:b/>
          <w:sz w:val="24"/>
          <w:szCs w:val="24"/>
        </w:rPr>
        <w:t xml:space="preserve">Záruční podmínky v zubním centru </w:t>
      </w:r>
      <w:proofErr w:type="spellStart"/>
      <w:r w:rsidRPr="00380AAB">
        <w:rPr>
          <w:rFonts w:ascii="Lucida grande" w:hAnsi="Lucida grande"/>
          <w:b/>
          <w:sz w:val="24"/>
          <w:szCs w:val="24"/>
        </w:rPr>
        <w:t>Diente</w:t>
      </w:r>
      <w:proofErr w:type="spellEnd"/>
    </w:p>
    <w:p w:rsidR="005B08BF" w:rsidRPr="00380AAB" w:rsidRDefault="005B08BF">
      <w:pPr>
        <w:rPr>
          <w:rFonts w:ascii="Lucida grande" w:hAnsi="Lucida grande"/>
          <w:sz w:val="24"/>
          <w:szCs w:val="24"/>
        </w:rPr>
      </w:pPr>
    </w:p>
    <w:p w:rsidR="005B08BF" w:rsidRPr="00380AAB" w:rsidRDefault="005B08BF">
      <w:p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 xml:space="preserve">Dle platných zákonů České republiky je záruční doba stanovena pro zubolékařské výrobky (korunky, můstky a snímatelné náhrady) dodávané ze zubních </w:t>
      </w:r>
      <w:r w:rsidR="000D7357" w:rsidRPr="00380AAB">
        <w:rPr>
          <w:rFonts w:ascii="Lucida grande" w:hAnsi="Lucida grande"/>
          <w:sz w:val="24"/>
          <w:szCs w:val="24"/>
        </w:rPr>
        <w:t>laboratoří</w:t>
      </w:r>
      <w:r w:rsidRPr="00380AAB">
        <w:rPr>
          <w:rFonts w:ascii="Lucida grande" w:hAnsi="Lucida grande"/>
          <w:sz w:val="24"/>
          <w:szCs w:val="24"/>
        </w:rPr>
        <w:t xml:space="preserve"> a to v délce </w:t>
      </w:r>
      <w:r w:rsidR="00380AAB" w:rsidRPr="00380AAB">
        <w:rPr>
          <w:rFonts w:ascii="Lucida grande" w:hAnsi="Lucida grande"/>
          <w:sz w:val="24"/>
          <w:szCs w:val="24"/>
        </w:rPr>
        <w:t>48</w:t>
      </w:r>
      <w:r w:rsidRPr="00380AAB">
        <w:rPr>
          <w:rFonts w:ascii="Lucida grande" w:hAnsi="Lucida grande"/>
          <w:sz w:val="24"/>
          <w:szCs w:val="24"/>
        </w:rPr>
        <w:t>měsíců.</w:t>
      </w:r>
    </w:p>
    <w:p w:rsidR="005B08BF" w:rsidRPr="00380AAB" w:rsidRDefault="005B08BF">
      <w:p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>Na ošetření zubů (plomby, léčba kanálků apod.) záruka určena není.</w:t>
      </w:r>
    </w:p>
    <w:p w:rsidR="005B08BF" w:rsidRPr="00380AAB" w:rsidRDefault="005B08BF">
      <w:pPr>
        <w:rPr>
          <w:rFonts w:ascii="Lucida grande" w:hAnsi="Lucida grande"/>
          <w:sz w:val="24"/>
          <w:szCs w:val="24"/>
        </w:rPr>
      </w:pPr>
    </w:p>
    <w:p w:rsidR="005B08BF" w:rsidRPr="00380AAB" w:rsidRDefault="005B08BF">
      <w:p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 xml:space="preserve">Našim </w:t>
      </w:r>
      <w:proofErr w:type="gramStart"/>
      <w:r w:rsidRPr="00380AAB">
        <w:rPr>
          <w:rFonts w:ascii="Lucida grande" w:hAnsi="Lucida grande"/>
          <w:sz w:val="24"/>
          <w:szCs w:val="24"/>
        </w:rPr>
        <w:t>klientům</w:t>
      </w:r>
      <w:r w:rsidR="00380AAB">
        <w:rPr>
          <w:rFonts w:ascii="Lucida grande" w:hAnsi="Lucida grande"/>
          <w:sz w:val="24"/>
          <w:szCs w:val="24"/>
        </w:rPr>
        <w:t xml:space="preserve"> </w:t>
      </w:r>
      <w:r w:rsidRPr="00380AAB">
        <w:rPr>
          <w:rFonts w:ascii="Lucida grande" w:hAnsi="Lucida grande"/>
          <w:sz w:val="24"/>
          <w:szCs w:val="24"/>
        </w:rPr>
        <w:t xml:space="preserve"> poskytujeme</w:t>
      </w:r>
      <w:proofErr w:type="gramEnd"/>
      <w:r w:rsidR="00380AAB">
        <w:rPr>
          <w:rFonts w:ascii="Lucida grande" w:hAnsi="Lucida grande"/>
          <w:sz w:val="24"/>
          <w:szCs w:val="24"/>
        </w:rPr>
        <w:t xml:space="preserve"> </w:t>
      </w:r>
      <w:r w:rsidRPr="00380AAB">
        <w:rPr>
          <w:rFonts w:ascii="Lucida grande" w:hAnsi="Lucida grande"/>
          <w:sz w:val="24"/>
          <w:szCs w:val="24"/>
        </w:rPr>
        <w:t xml:space="preserve"> prodlouženou záruku na zubní ošetření v délce 60 měsíců po provedení práce za splnění následujících podmínek:</w:t>
      </w:r>
    </w:p>
    <w:p w:rsidR="005B08BF" w:rsidRPr="00380AAB" w:rsidRDefault="005B08BF">
      <w:pPr>
        <w:rPr>
          <w:rFonts w:ascii="Lucida grande" w:hAnsi="Lucida grande"/>
          <w:sz w:val="24"/>
          <w:szCs w:val="24"/>
        </w:rPr>
      </w:pPr>
    </w:p>
    <w:p w:rsidR="005B08BF" w:rsidRPr="00380AAB" w:rsidRDefault="000D7357" w:rsidP="000D7357">
      <w:pPr>
        <w:pStyle w:val="Odstavecseseznamem"/>
        <w:numPr>
          <w:ilvl w:val="0"/>
          <w:numId w:val="1"/>
        </w:num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>Pravidelně, minimálně jednou za rok, přijde na preventivní prohlídku.</w:t>
      </w:r>
    </w:p>
    <w:p w:rsidR="000D7357" w:rsidRPr="00380AAB" w:rsidRDefault="000D7357" w:rsidP="000D7357">
      <w:pPr>
        <w:pStyle w:val="Odstavecseseznamem"/>
        <w:numPr>
          <w:ilvl w:val="0"/>
          <w:numId w:val="1"/>
        </w:num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>Index krvácení dásní BI (ukazatel zdraví dutiny ústní) nebude nikdy vyšší než 15%</w:t>
      </w:r>
    </w:p>
    <w:p w:rsidR="000D7357" w:rsidRPr="00380AAB" w:rsidRDefault="000D7357" w:rsidP="000D7357">
      <w:pPr>
        <w:pStyle w:val="Odstavecseseznamem"/>
        <w:numPr>
          <w:ilvl w:val="0"/>
          <w:numId w:val="1"/>
        </w:num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>Léčba bude provedena podle navrženého léčebného plánu bez kompromisu a to včetně časového harmonogramu léčby.</w:t>
      </w:r>
    </w:p>
    <w:p w:rsidR="000D7357" w:rsidRPr="00380AAB" w:rsidRDefault="000D7357" w:rsidP="000D7357">
      <w:pPr>
        <w:ind w:left="360"/>
        <w:rPr>
          <w:rFonts w:ascii="Lucida grande" w:hAnsi="Lucida grande"/>
          <w:sz w:val="24"/>
          <w:szCs w:val="24"/>
        </w:rPr>
      </w:pPr>
    </w:p>
    <w:p w:rsidR="000D7357" w:rsidRPr="00380AAB" w:rsidRDefault="000D7357" w:rsidP="000D7357">
      <w:pPr>
        <w:ind w:left="360"/>
        <w:rPr>
          <w:rFonts w:ascii="Lucida grande" w:hAnsi="Lucida grande"/>
          <w:sz w:val="24"/>
          <w:szCs w:val="24"/>
        </w:rPr>
      </w:pPr>
    </w:p>
    <w:p w:rsidR="000D7357" w:rsidRPr="00380AAB" w:rsidRDefault="000D7357" w:rsidP="000D7357">
      <w:pPr>
        <w:ind w:left="360"/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 xml:space="preserve">V případě, že nebude dodržena některá z výše uvedených podmínek, platí zákonná záruka. </w:t>
      </w:r>
    </w:p>
    <w:p w:rsidR="000D7357" w:rsidRPr="00380AAB" w:rsidRDefault="000D7357" w:rsidP="000D7357">
      <w:pPr>
        <w:ind w:left="360"/>
        <w:rPr>
          <w:rFonts w:ascii="Lucida grande" w:hAnsi="Lucida grande"/>
          <w:sz w:val="24"/>
          <w:szCs w:val="24"/>
        </w:rPr>
      </w:pPr>
    </w:p>
    <w:p w:rsidR="000D7357" w:rsidRPr="00380AAB" w:rsidRDefault="000D7357" w:rsidP="000D7357">
      <w:pPr>
        <w:ind w:left="360"/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b/>
          <w:sz w:val="24"/>
          <w:szCs w:val="24"/>
        </w:rPr>
        <w:t xml:space="preserve">Záruka se nevztahuje </w:t>
      </w:r>
      <w:proofErr w:type="gramStart"/>
      <w:r w:rsidRPr="00380AAB">
        <w:rPr>
          <w:rFonts w:ascii="Lucida grande" w:hAnsi="Lucida grande"/>
          <w:b/>
          <w:sz w:val="24"/>
          <w:szCs w:val="24"/>
        </w:rPr>
        <w:t>na</w:t>
      </w:r>
      <w:proofErr w:type="gramEnd"/>
      <w:r w:rsidRPr="00380AAB">
        <w:rPr>
          <w:rFonts w:ascii="Lucida grande" w:hAnsi="Lucida grande"/>
          <w:sz w:val="24"/>
          <w:szCs w:val="24"/>
        </w:rPr>
        <w:t>:</w:t>
      </w:r>
    </w:p>
    <w:p w:rsidR="000D7357" w:rsidRPr="00380AAB" w:rsidRDefault="000D7357" w:rsidP="000D7357">
      <w:pPr>
        <w:ind w:left="360"/>
        <w:rPr>
          <w:rFonts w:ascii="Lucida grande" w:hAnsi="Lucida grande"/>
          <w:sz w:val="24"/>
          <w:szCs w:val="24"/>
        </w:rPr>
      </w:pPr>
    </w:p>
    <w:p w:rsidR="000D7357" w:rsidRPr="00380AAB" w:rsidRDefault="000D7357" w:rsidP="000D7357">
      <w:pPr>
        <w:pStyle w:val="Odstavecseseznamem"/>
        <w:numPr>
          <w:ilvl w:val="0"/>
          <w:numId w:val="2"/>
        </w:num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>Prasklé kořeny po léčbě kořenových kanálků (endodontické ošetření).</w:t>
      </w:r>
    </w:p>
    <w:p w:rsidR="000D7357" w:rsidRPr="00380AAB" w:rsidRDefault="000D7357" w:rsidP="000D7357">
      <w:pPr>
        <w:pStyle w:val="Odstavecseseznamem"/>
        <w:numPr>
          <w:ilvl w:val="0"/>
          <w:numId w:val="2"/>
        </w:num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>Opotřebení výrobků způsobené jeho obvyklým užíváním.</w:t>
      </w:r>
    </w:p>
    <w:p w:rsidR="000D7357" w:rsidRPr="00380AAB" w:rsidRDefault="000D7357" w:rsidP="000D7357">
      <w:pPr>
        <w:pStyle w:val="Odstavecseseznamem"/>
        <w:numPr>
          <w:ilvl w:val="0"/>
          <w:numId w:val="2"/>
        </w:num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 xml:space="preserve">Na vady, které vznikly v důsledku nesprávného užívání výrobku </w:t>
      </w:r>
      <w:r w:rsidR="000C74DB" w:rsidRPr="00380AAB">
        <w:rPr>
          <w:rFonts w:ascii="Lucida grande" w:hAnsi="Lucida grande"/>
          <w:sz w:val="24"/>
          <w:szCs w:val="24"/>
        </w:rPr>
        <w:t>pacientem nebo byly jinak způsobeny pacientem či vnějšími okolnostmi (úraz apod.)</w:t>
      </w:r>
    </w:p>
    <w:p w:rsidR="000C74DB" w:rsidRPr="00380AAB" w:rsidRDefault="000C74DB" w:rsidP="000D7357">
      <w:pPr>
        <w:pStyle w:val="Odstavecseseznamem"/>
        <w:numPr>
          <w:ilvl w:val="0"/>
          <w:numId w:val="2"/>
        </w:num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 xml:space="preserve">Pokud došlo k úpravě zubolékařského výkonu nebo výrobku v době záruky v jiné zubní ordinaci než v zubním centru </w:t>
      </w:r>
      <w:proofErr w:type="spellStart"/>
      <w:r w:rsidRPr="00380AAB">
        <w:rPr>
          <w:rFonts w:ascii="Lucida grande" w:hAnsi="Lucida grande"/>
          <w:sz w:val="24"/>
          <w:szCs w:val="24"/>
        </w:rPr>
        <w:t>Diente</w:t>
      </w:r>
      <w:proofErr w:type="spellEnd"/>
      <w:r w:rsidRPr="00380AAB">
        <w:rPr>
          <w:rFonts w:ascii="Lucida grande" w:hAnsi="Lucida grande"/>
          <w:sz w:val="24"/>
          <w:szCs w:val="24"/>
        </w:rPr>
        <w:t>, případně v jiné zubní laboratoři.</w:t>
      </w:r>
    </w:p>
    <w:p w:rsidR="000C74DB" w:rsidRPr="00380AAB" w:rsidRDefault="000C74DB" w:rsidP="000D7357">
      <w:pPr>
        <w:pStyle w:val="Odstavecseseznamem"/>
        <w:numPr>
          <w:ilvl w:val="0"/>
          <w:numId w:val="2"/>
        </w:numPr>
        <w:rPr>
          <w:rFonts w:ascii="Lucida grande" w:hAnsi="Lucida grande"/>
          <w:sz w:val="24"/>
          <w:szCs w:val="24"/>
        </w:rPr>
      </w:pPr>
      <w:r w:rsidRPr="00380AAB">
        <w:rPr>
          <w:rFonts w:ascii="Lucida grande" w:hAnsi="Lucida grande"/>
          <w:sz w:val="24"/>
          <w:szCs w:val="24"/>
        </w:rPr>
        <w:t>Pokud výrobek přestane</w:t>
      </w:r>
      <w:r w:rsidR="00060301" w:rsidRPr="00380AAB">
        <w:rPr>
          <w:rFonts w:ascii="Lucida grande" w:hAnsi="Lucida grande"/>
          <w:sz w:val="24"/>
          <w:szCs w:val="24"/>
        </w:rPr>
        <w:t xml:space="preserve"> odpovídat zdravotnímu stavu jen proto, že se zdravotní stav pacienta změnil.</w:t>
      </w:r>
    </w:p>
    <w:p w:rsidR="00380AAB" w:rsidRPr="00380AAB" w:rsidRDefault="00380AAB" w:rsidP="00380AAB">
      <w:pPr>
        <w:pStyle w:val="Odstavecseseznamem"/>
        <w:rPr>
          <w:rFonts w:ascii="Lucida grande" w:hAnsi="Lucida grande"/>
          <w:sz w:val="24"/>
          <w:szCs w:val="24"/>
        </w:rPr>
      </w:pPr>
    </w:p>
    <w:p w:rsidR="00380AAB" w:rsidRPr="00380AAB" w:rsidRDefault="00380AAB" w:rsidP="00380AAB">
      <w:pPr>
        <w:pStyle w:val="Odstavecseseznamem"/>
        <w:rPr>
          <w:rFonts w:ascii="Lucida grande" w:hAnsi="Lucida grande"/>
          <w:sz w:val="24"/>
          <w:szCs w:val="24"/>
        </w:rPr>
      </w:pPr>
    </w:p>
    <w:p w:rsidR="00380AAB" w:rsidRPr="00380AAB" w:rsidRDefault="00380AAB" w:rsidP="00380AAB">
      <w:pPr>
        <w:pStyle w:val="Odstavecseseznamem"/>
        <w:rPr>
          <w:rFonts w:ascii="Lucida grande" w:hAnsi="Lucida grande" w:cs="Lucida Grande CE"/>
          <w:iCs/>
          <w:sz w:val="24"/>
          <w:szCs w:val="24"/>
        </w:rPr>
      </w:pPr>
      <w:r w:rsidRPr="00380AAB">
        <w:rPr>
          <w:rFonts w:ascii="Lucida grande" w:hAnsi="Lucida grande" w:cs="Lucida Grande CE"/>
          <w:iCs/>
          <w:sz w:val="24"/>
          <w:szCs w:val="24"/>
        </w:rPr>
        <w:t>Děkujeme Vám za důvěru, uděláme maximum pro Vaši spokojenost.</w:t>
      </w:r>
    </w:p>
    <w:p w:rsidR="00380AAB" w:rsidRPr="00380AAB" w:rsidRDefault="00380AAB" w:rsidP="00380AAB">
      <w:pPr>
        <w:pStyle w:val="Odstavecseseznamem"/>
        <w:rPr>
          <w:rFonts w:ascii="Lucida grande" w:hAnsi="Lucida grande" w:cs="Lucida Grande CE"/>
          <w:iCs/>
          <w:sz w:val="24"/>
          <w:szCs w:val="24"/>
        </w:rPr>
      </w:pPr>
    </w:p>
    <w:p w:rsidR="00380AAB" w:rsidRPr="00380AAB" w:rsidRDefault="00380AAB" w:rsidP="00380AAB">
      <w:pPr>
        <w:ind w:firstLine="708"/>
        <w:jc w:val="both"/>
        <w:rPr>
          <w:rFonts w:ascii="Lucida grande" w:hAnsi="Lucida grande" w:cs="Lucida Grande CE"/>
          <w:sz w:val="24"/>
          <w:szCs w:val="24"/>
        </w:rPr>
      </w:pPr>
    </w:p>
    <w:p w:rsidR="00380AAB" w:rsidRDefault="00380AAB" w:rsidP="00380AAB">
      <w:pPr>
        <w:ind w:firstLine="708"/>
        <w:jc w:val="both"/>
      </w:pPr>
      <w:r w:rsidRPr="00380AAB">
        <w:rPr>
          <w:rFonts w:ascii="Lucida grande" w:hAnsi="Lucida grande" w:cs="Lucida Grande CE"/>
          <w:sz w:val="24"/>
          <w:szCs w:val="24"/>
        </w:rPr>
        <w:t>V Brně, dne …………………</w:t>
      </w:r>
      <w:r w:rsidRPr="00380AAB">
        <w:rPr>
          <w:rFonts w:ascii="Lucida grande" w:hAnsi="Lucida grande" w:cs="Lucida Grande CE"/>
          <w:sz w:val="24"/>
          <w:szCs w:val="24"/>
        </w:rPr>
        <w:tab/>
      </w:r>
      <w:r w:rsidRPr="00380AAB">
        <w:rPr>
          <w:rFonts w:ascii="Lucida grande" w:hAnsi="Lucida grande" w:cs="Lucida Grande CE"/>
          <w:sz w:val="24"/>
          <w:szCs w:val="24"/>
        </w:rPr>
        <w:tab/>
      </w:r>
      <w:r w:rsidRPr="00380AAB">
        <w:rPr>
          <w:rFonts w:ascii="Lucida grande" w:hAnsi="Lucida grande" w:cs="Lucida Grande CE"/>
          <w:sz w:val="24"/>
          <w:szCs w:val="24"/>
        </w:rPr>
        <w:tab/>
        <w:t>Podpis pacienta ……………….</w:t>
      </w:r>
    </w:p>
    <w:sectPr w:rsidR="00380AAB" w:rsidSect="009A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1A3"/>
    <w:multiLevelType w:val="hybridMultilevel"/>
    <w:tmpl w:val="AA366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046FF"/>
    <w:multiLevelType w:val="hybridMultilevel"/>
    <w:tmpl w:val="1130D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8BF"/>
    <w:rsid w:val="00060301"/>
    <w:rsid w:val="000C599C"/>
    <w:rsid w:val="000C74DB"/>
    <w:rsid w:val="000D7357"/>
    <w:rsid w:val="00111FDF"/>
    <w:rsid w:val="00164386"/>
    <w:rsid w:val="001A3AFD"/>
    <w:rsid w:val="00380AAB"/>
    <w:rsid w:val="005B08BF"/>
    <w:rsid w:val="009A6FAA"/>
    <w:rsid w:val="009D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2018-05-22T12:40:00Z</cp:lastPrinted>
  <dcterms:created xsi:type="dcterms:W3CDTF">2018-05-11T11:05:00Z</dcterms:created>
  <dcterms:modified xsi:type="dcterms:W3CDTF">2018-05-22T12:40:00Z</dcterms:modified>
</cp:coreProperties>
</file>